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="0" w:leftChars="0" w:firstLine="0" w:firstLineChars="0"/>
        <w:jc w:val="both"/>
        <w:textAlignment w:val="auto"/>
        <w:rPr>
          <w:rFonts w:hint="default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附件5</w:t>
      </w:r>
    </w:p>
    <w:p>
      <w:pPr>
        <w:pStyle w:val="7"/>
        <w:rPr>
          <w:rFonts w:ascii="Times New Roman"/>
          <w:sz w:val="20"/>
        </w:rPr>
      </w:pPr>
    </w:p>
    <w:p>
      <w:pPr>
        <w:spacing w:line="480" w:lineRule="auto"/>
        <w:jc w:val="both"/>
        <w:rPr>
          <w:rFonts w:hint="eastAsia" w:ascii="方正小标宋简体" w:hAnsi="黑体" w:eastAsia="方正小标宋简体" w:cs="Times New Roman"/>
          <w:b w:val="0"/>
          <w:bCs/>
          <w:color w:val="000000"/>
          <w:sz w:val="5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708" w:leftChars="-337" w:firstLine="520" w:firstLineChars="100"/>
        <w:jc w:val="center"/>
        <w:textAlignment w:val="auto"/>
        <w:rPr>
          <w:rFonts w:hint="default" w:ascii="方正小标宋简体" w:hAnsi="黑体" w:eastAsia="方正小标宋简体" w:cs="Times New Roman"/>
          <w:b w:val="0"/>
          <w:bCs/>
          <w:color w:val="000000"/>
          <w:sz w:val="52"/>
          <w:lang w:val="en-US" w:eastAsia="zh-CN"/>
        </w:rPr>
      </w:pPr>
      <w:r>
        <w:rPr>
          <w:rFonts w:hint="eastAsia" w:ascii="方正小标宋简体" w:hAnsi="黑体" w:eastAsia="方正小标宋简体" w:cs="Times New Roman"/>
          <w:b w:val="0"/>
          <w:bCs/>
          <w:color w:val="000000"/>
          <w:sz w:val="52"/>
          <w:lang w:val="en-US" w:eastAsia="zh-CN"/>
        </w:rPr>
        <w:t>山东省高端医疗器械创新创业共同体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708" w:leftChars="-337" w:firstLine="520" w:firstLineChars="100"/>
        <w:jc w:val="center"/>
        <w:textAlignment w:val="auto"/>
        <w:rPr>
          <w:rFonts w:hint="eastAsia" w:ascii="方正小标宋简体" w:hAnsi="黑体" w:eastAsia="方正小标宋简体"/>
          <w:b w:val="0"/>
          <w:bCs/>
          <w:color w:val="000000"/>
          <w:sz w:val="52"/>
        </w:rPr>
      </w:pPr>
      <w:r>
        <w:rPr>
          <w:rFonts w:hint="eastAsia" w:ascii="方正小标宋简体" w:hAnsi="黑体" w:eastAsia="方正小标宋简体"/>
          <w:b w:val="0"/>
          <w:bCs/>
          <w:color w:val="000000"/>
          <w:sz w:val="52"/>
        </w:rPr>
        <w:t>（</w:t>
      </w:r>
      <w:r>
        <w:rPr>
          <w:rFonts w:hint="eastAsia" w:ascii="方正小标宋简体" w:hAnsi="黑体" w:eastAsia="方正小标宋简体"/>
          <w:b w:val="0"/>
          <w:bCs/>
          <w:color w:val="000000"/>
          <w:sz w:val="52"/>
          <w:lang w:val="en-US" w:eastAsia="zh-CN"/>
        </w:rPr>
        <w:t>平台建设类</w:t>
      </w:r>
      <w:r>
        <w:rPr>
          <w:rFonts w:hint="eastAsia" w:ascii="方正小标宋简体" w:hAnsi="黑体" w:eastAsia="方正小标宋简体"/>
          <w:b w:val="0"/>
          <w:bCs/>
          <w:color w:val="000000"/>
          <w:sz w:val="52"/>
        </w:rPr>
        <w:t>）项目申报书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708" w:leftChars="-337" w:firstLine="520" w:firstLineChars="100"/>
        <w:jc w:val="center"/>
        <w:textAlignment w:val="auto"/>
        <w:rPr>
          <w:rFonts w:ascii="宋体"/>
          <w:sz w:val="44"/>
        </w:rPr>
      </w:pPr>
      <w:r>
        <w:rPr>
          <w:rFonts w:hint="eastAsia" w:ascii="方正小标宋简体" w:hAnsi="黑体" w:eastAsia="方正小标宋简体"/>
          <w:b w:val="0"/>
          <w:bCs/>
          <w:color w:val="000000"/>
          <w:sz w:val="52"/>
        </w:rPr>
        <w:t>模板</w:t>
      </w:r>
      <w:bookmarkStart w:id="0" w:name="_GoBack"/>
      <w:bookmarkEnd w:id="0"/>
    </w:p>
    <w:p>
      <w:pPr>
        <w:pStyle w:val="7"/>
        <w:rPr>
          <w:rFonts w:ascii="宋体"/>
          <w:sz w:val="44"/>
        </w:rPr>
      </w:pPr>
    </w:p>
    <w:p>
      <w:pPr>
        <w:pStyle w:val="7"/>
        <w:rPr>
          <w:rFonts w:ascii="宋体"/>
          <w:sz w:val="44"/>
        </w:rPr>
      </w:pPr>
    </w:p>
    <w:p>
      <w:pPr>
        <w:pStyle w:val="7"/>
        <w:rPr>
          <w:rFonts w:ascii="宋体"/>
          <w:sz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2" w:firstLineChars="200"/>
        <w:textAlignment w:val="auto"/>
        <w:rPr>
          <w:rFonts w:hint="eastAsia" w:ascii="仿宋_GB2312" w:eastAsia="仿宋_GB2312"/>
          <w:b/>
          <w:color w:val="000000"/>
          <w:sz w:val="28"/>
          <w:szCs w:val="28"/>
        </w:rPr>
      </w:pPr>
      <w:r>
        <w:rPr>
          <w:rFonts w:hint="eastAsia" w:ascii="仿宋_GB2312" w:eastAsia="仿宋_GB2312"/>
          <w:b/>
          <w:color w:val="000000"/>
          <w:sz w:val="28"/>
          <w:szCs w:val="28"/>
          <w:lang w:val="en-US" w:eastAsia="zh-CN"/>
        </w:rPr>
        <w:t>平台</w:t>
      </w:r>
      <w:r>
        <w:rPr>
          <w:rFonts w:hint="eastAsia" w:ascii="仿宋_GB2312" w:eastAsia="仿宋_GB2312"/>
          <w:b/>
          <w:color w:val="000000"/>
          <w:sz w:val="28"/>
          <w:szCs w:val="28"/>
        </w:rPr>
        <w:t>名称: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2" w:firstLineChars="200"/>
        <w:textAlignment w:val="auto"/>
        <w:rPr>
          <w:rFonts w:hint="eastAsia" w:ascii="仿宋_GB2312" w:eastAsia="仿宋_GB2312"/>
          <w:b/>
          <w:color w:val="000000"/>
          <w:sz w:val="28"/>
          <w:szCs w:val="28"/>
        </w:rPr>
      </w:pPr>
      <w:r>
        <w:rPr>
          <w:rFonts w:hint="eastAsia" w:ascii="仿宋_GB2312" w:eastAsia="仿宋_GB2312"/>
          <w:b/>
          <w:color w:val="000000"/>
          <w:sz w:val="28"/>
          <w:szCs w:val="28"/>
        </w:rPr>
        <w:t>申报单位(签章):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2" w:firstLineChars="200"/>
        <w:textAlignment w:val="auto"/>
        <w:rPr>
          <w:rFonts w:hint="eastAsia" w:ascii="仿宋_GB2312" w:eastAsia="仿宋_GB2312"/>
          <w:b/>
          <w:color w:val="000000"/>
          <w:sz w:val="28"/>
          <w:szCs w:val="28"/>
        </w:rPr>
      </w:pPr>
      <w:r>
        <w:rPr>
          <w:rFonts w:hint="eastAsia" w:ascii="仿宋_GB2312" w:eastAsia="仿宋_GB2312"/>
          <w:b/>
          <w:color w:val="000000"/>
          <w:sz w:val="28"/>
          <w:szCs w:val="28"/>
        </w:rPr>
        <w:t>参与单位(签章):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2" w:firstLineChars="200"/>
        <w:textAlignment w:val="auto"/>
        <w:rPr>
          <w:rFonts w:hint="eastAsia" w:ascii="仿宋_GB2312" w:eastAsia="仿宋_GB2312"/>
          <w:b/>
          <w:color w:val="000000"/>
          <w:sz w:val="28"/>
          <w:szCs w:val="28"/>
          <w:lang w:eastAsia="zh-CN"/>
        </w:rPr>
      </w:pPr>
      <w:r>
        <w:rPr>
          <w:rFonts w:hint="eastAsia" w:ascii="仿宋_GB2312" w:eastAsia="仿宋_GB2312"/>
          <w:b/>
          <w:color w:val="000000"/>
          <w:sz w:val="28"/>
          <w:szCs w:val="28"/>
        </w:rPr>
        <w:t>主管部门:</w:t>
      </w:r>
      <w:r>
        <w:rPr>
          <w:rFonts w:hint="eastAsia" w:ascii="仿宋_GB2312" w:eastAsia="仿宋_GB2312"/>
          <w:b/>
          <w:color w:val="000000"/>
          <w:sz w:val="28"/>
          <w:szCs w:val="28"/>
          <w:lang w:eastAsia="zh-CN"/>
        </w:rPr>
        <w:t>（</w:t>
      </w:r>
      <w:r>
        <w:rPr>
          <w:rFonts w:hint="eastAsia" w:ascii="仿宋_GB2312" w:eastAsia="仿宋_GB2312"/>
          <w:b/>
          <w:color w:val="000000"/>
          <w:sz w:val="28"/>
          <w:szCs w:val="28"/>
          <w:lang w:val="en-US" w:eastAsia="zh-CN"/>
        </w:rPr>
        <w:t>牵头所属区市主管部门</w:t>
      </w:r>
      <w:r>
        <w:rPr>
          <w:rFonts w:hint="eastAsia" w:ascii="仿宋_GB2312" w:eastAsia="仿宋_GB2312"/>
          <w:b/>
          <w:color w:val="000000"/>
          <w:sz w:val="28"/>
          <w:szCs w:val="28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2" w:firstLineChars="200"/>
        <w:textAlignment w:val="auto"/>
        <w:rPr>
          <w:rFonts w:hint="eastAsia" w:ascii="仿宋_GB2312" w:eastAsia="仿宋_GB2312"/>
          <w:b/>
          <w:color w:val="000000"/>
          <w:sz w:val="28"/>
          <w:szCs w:val="28"/>
        </w:rPr>
      </w:pPr>
      <w:r>
        <w:rPr>
          <w:rFonts w:hint="eastAsia" w:ascii="仿宋_GB2312" w:eastAsia="仿宋_GB2312"/>
          <w:b/>
          <w:color w:val="000000"/>
          <w:sz w:val="28"/>
          <w:szCs w:val="28"/>
        </w:rPr>
        <w:t>申报日期:</w:t>
      </w:r>
    </w:p>
    <w:p>
      <w:pPr>
        <w:rPr>
          <w:rFonts w:hint="eastAsia" w:ascii="仿宋_GB2312" w:eastAsia="仿宋_GB2312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 w:ascii="仿宋_GB2312" w:eastAsia="仿宋_GB2312"/>
        </w:rPr>
      </w:pPr>
    </w:p>
    <w:p>
      <w:pPr>
        <w:pStyle w:val="2"/>
        <w:ind w:left="0" w:leftChars="0" w:firstLine="0" w:firstLineChars="0"/>
        <w:rPr>
          <w:rFonts w:hint="eastAsia" w:ascii="仿宋_GB2312" w:eastAsia="仿宋_GB2312"/>
        </w:rPr>
      </w:pPr>
    </w:p>
    <w:p>
      <w:pPr>
        <w:suppressAutoHyphens/>
        <w:jc w:val="center"/>
        <w:rPr>
          <w:rFonts w:hint="default" w:ascii="仿宋_GB2312" w:eastAsia="仿宋_GB2312"/>
          <w:lang w:val="en-US" w:eastAsia="zh-CN"/>
        </w:rPr>
      </w:pPr>
      <w:r>
        <w:rPr>
          <w:rFonts w:hint="eastAsia" w:ascii="仿宋_GB2312" w:hAnsi="宋体" w:eastAsia="仿宋_GB2312"/>
          <w:b/>
          <w:color w:val="000000"/>
          <w:kern w:val="1"/>
          <w:sz w:val="36"/>
          <w:szCs w:val="36"/>
        </w:rPr>
        <w:t xml:space="preserve">   </w:t>
      </w:r>
      <w:r>
        <w:rPr>
          <w:rFonts w:hint="eastAsia" w:ascii="黑体" w:hAnsi="黑体" w:eastAsia="黑体" w:cs="黑体"/>
          <w:b w:val="0"/>
          <w:bCs/>
          <w:color w:val="000000"/>
          <w:kern w:val="1"/>
          <w:sz w:val="36"/>
          <w:szCs w:val="36"/>
          <w:lang w:val="en-US" w:eastAsia="zh-CN"/>
        </w:rPr>
        <w:t>山东省高端医疗器械创新创业共同体</w:t>
      </w:r>
    </w:p>
    <w:p>
      <w:pPr>
        <w:jc w:val="center"/>
        <w:rPr>
          <w:rFonts w:hint="eastAsia" w:ascii="黑体" w:hAnsi="黑体" w:eastAsia="黑体" w:cs="黑体"/>
          <w:b w:val="0"/>
          <w:bCs/>
          <w:color w:val="000000"/>
          <w:kern w:val="1"/>
          <w:sz w:val="36"/>
          <w:szCs w:val="36"/>
        </w:rPr>
      </w:pPr>
      <w:r>
        <w:rPr>
          <w:rFonts w:hint="eastAsia" w:ascii="黑体" w:hAnsi="黑体" w:eastAsia="黑体" w:cs="黑体"/>
          <w:b w:val="0"/>
          <w:bCs/>
          <w:color w:val="000000"/>
          <w:kern w:val="1"/>
          <w:sz w:val="36"/>
          <w:szCs w:val="36"/>
        </w:rPr>
        <w:t>202</w:t>
      </w:r>
      <w:r>
        <w:rPr>
          <w:rFonts w:hint="eastAsia" w:ascii="黑体" w:hAnsi="黑体" w:eastAsia="黑体" w:cs="黑体"/>
          <w:b w:val="0"/>
          <w:bCs/>
          <w:color w:val="000000"/>
          <w:kern w:val="1"/>
          <w:sz w:val="36"/>
          <w:szCs w:val="36"/>
          <w:lang w:val="en-US" w:eastAsia="zh-CN"/>
        </w:rPr>
        <w:t>2</w:t>
      </w:r>
      <w:r>
        <w:rPr>
          <w:rFonts w:hint="eastAsia" w:ascii="黑体" w:hAnsi="黑体" w:eastAsia="黑体" w:cs="黑体"/>
          <w:b w:val="0"/>
          <w:bCs/>
          <w:color w:val="000000"/>
          <w:kern w:val="1"/>
          <w:sz w:val="36"/>
          <w:szCs w:val="36"/>
        </w:rPr>
        <w:t>年制</w:t>
      </w:r>
    </w:p>
    <w:p>
      <w:pPr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br w:type="page"/>
      </w:r>
    </w:p>
    <w:p>
      <w:pPr>
        <w:pStyle w:val="2"/>
        <w:ind w:left="0" w:leftChars="0" w:firstLine="0" w:firstLineChars="0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附件1：</w:t>
      </w:r>
    </w:p>
    <w:p>
      <w:pPr>
        <w:spacing w:beforeLines="0" w:line="560" w:lineRule="exact"/>
        <w:jc w:val="center"/>
        <w:rPr>
          <w:rFonts w:hint="eastAsia" w:ascii="Times New Roman" w:hAnsi="Times New Roman" w:eastAsia="方正小标宋简体" w:cs="方正小标宋简体"/>
          <w:color w:val="000000" w:themeColor="text1"/>
          <w:sz w:val="40"/>
          <w:szCs w:val="4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方正小标宋简体"/>
          <w:color w:val="000000" w:themeColor="text1"/>
          <w:sz w:val="40"/>
          <w:szCs w:val="40"/>
          <w:lang w:val="en-US" w:eastAsia="zh-CN"/>
          <w14:textFill>
            <w14:solidFill>
              <w14:schemeClr w14:val="tx1"/>
            </w14:solidFill>
          </w14:textFill>
        </w:rPr>
        <w:t>平台建设情况表</w:t>
      </w: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tbl>
      <w:tblPr>
        <w:tblStyle w:val="11"/>
        <w:tblW w:w="9061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2"/>
        <w:gridCol w:w="2416"/>
        <w:gridCol w:w="2266"/>
        <w:gridCol w:w="22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申报单位</w:t>
            </w:r>
          </w:p>
        </w:tc>
        <w:tc>
          <w:tcPr>
            <w:tcW w:w="694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（加盖公章）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平台</w:t>
            </w: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</w:rPr>
              <w:t>名称</w:t>
            </w:r>
          </w:p>
        </w:tc>
        <w:tc>
          <w:tcPr>
            <w:tcW w:w="694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实施阶段</w:t>
            </w:r>
          </w:p>
        </w:tc>
        <w:tc>
          <w:tcPr>
            <w:tcW w:w="694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lang w:val="en-US" w:eastAsia="zh-CN"/>
              </w:rPr>
              <w:t xml:space="preserve">建设中  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lang w:val="en-US" w:eastAsia="zh-CN"/>
              </w:rPr>
              <w:t xml:space="preserve">两年内可建成  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lang w:val="en-US" w:eastAsia="zh-CN"/>
              </w:rPr>
              <w:t>已建成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0" w:hRule="exact"/>
        </w:trPr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</w:rPr>
              <w:t>项目总</w:t>
            </w: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投资</w:t>
            </w:r>
          </w:p>
        </w:tc>
        <w:tc>
          <w:tcPr>
            <w:tcW w:w="694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eastAsia="仿宋_GB2312"/>
                <w:lang w:val="en-US" w:eastAsia="zh-Hans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</w:rPr>
              <w:t>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exact"/>
        </w:trPr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已完成投资</w:t>
            </w:r>
          </w:p>
        </w:tc>
        <w:tc>
          <w:tcPr>
            <w:tcW w:w="2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</w:rPr>
              <w:t>万元</w:t>
            </w:r>
          </w:p>
        </w:tc>
        <w:tc>
          <w:tcPr>
            <w:tcW w:w="226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2020</w:t>
            </w: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Hans"/>
              </w:rPr>
              <w:t>年</w:t>
            </w: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至今完成投资</w:t>
            </w:r>
          </w:p>
        </w:tc>
        <w:tc>
          <w:tcPr>
            <w:tcW w:w="22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ascii="Times New Roman" w:hAnsi="Times New Roman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</w:rPr>
              <w:t>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exact"/>
        </w:trPr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beforeLines="0" w:line="560" w:lineRule="exact"/>
              <w:jc w:val="center"/>
              <w:rPr>
                <w:rFonts w:hint="default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</w:rPr>
              <w:t>项目执行期</w:t>
            </w:r>
          </w:p>
        </w:tc>
        <w:tc>
          <w:tcPr>
            <w:tcW w:w="2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320" w:lineRule="exact"/>
              <w:jc w:val="center"/>
              <w:textAlignment w:val="auto"/>
              <w:rPr>
                <w:rFonts w:hint="default" w:ascii="Times New Roman" w:hAnsi="Times New Roman" w:eastAsia="仿宋_GB2312" w:cs="宋体"/>
                <w:color w:val="000000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  <w:lang w:val="en-US" w:eastAsia="zh-CN"/>
              </w:rPr>
              <w:t>项目执行起止时间</w:t>
            </w: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</w:rPr>
              <w:t>）</w:t>
            </w:r>
          </w:p>
        </w:tc>
        <w:tc>
          <w:tcPr>
            <w:tcW w:w="226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320" w:lineRule="exact"/>
              <w:jc w:val="center"/>
              <w:textAlignment w:val="auto"/>
              <w:rPr>
                <w:rFonts w:hint="default" w:ascii="Times New Roman" w:hAnsi="Times New Roman" w:eastAsia="仿宋_GB2312" w:cs="宋体"/>
                <w:color w:val="000000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项目是否获得市级财政资金支持</w:t>
            </w:r>
          </w:p>
        </w:tc>
        <w:tc>
          <w:tcPr>
            <w:tcW w:w="22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beforeLines="0" w:line="560" w:lineRule="exact"/>
              <w:jc w:val="right"/>
              <w:rPr>
                <w:rFonts w:hint="default" w:ascii="Times New Roman" w:hAnsi="Times New Roman" w:eastAsia="仿宋_GB2312" w:cs="宋体"/>
                <w:color w:val="000000"/>
                <w:kern w:val="0"/>
                <w:sz w:val="28"/>
                <w:szCs w:val="28"/>
                <w:lang w:val="en-US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5" w:hRule="exact"/>
        </w:trPr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pStyle w:val="2"/>
              <w:spacing w:line="380" w:lineRule="exact"/>
              <w:ind w:left="0" w:leftChars="0" w:firstLine="0" w:firstLineChars="0"/>
              <w:jc w:val="center"/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平台建设</w:t>
            </w:r>
          </w:p>
          <w:p>
            <w:pPr>
              <w:pStyle w:val="2"/>
              <w:spacing w:line="380" w:lineRule="exact"/>
              <w:ind w:left="0" w:leftChars="0" w:firstLine="0" w:firstLineChars="0"/>
              <w:jc w:val="center"/>
              <w:rPr>
                <w:rFonts w:hint="default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必要性描述</w:t>
            </w:r>
          </w:p>
        </w:tc>
        <w:tc>
          <w:tcPr>
            <w:tcW w:w="694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beforeLines="0" w:line="560" w:lineRule="exact"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  <w:lang w:val="en-US" w:eastAsia="zh-CN"/>
              </w:rPr>
              <w:t>（不超过300字，应包含平台建设的独特性描述及在国际、国内行业领域水平描述）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</w:trPr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beforeLines="0" w:line="380" w:lineRule="exact"/>
              <w:jc w:val="center"/>
              <w:rPr>
                <w:rFonts w:hint="default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平台总体目标、建设内容和阶段性完成指标</w:t>
            </w:r>
          </w:p>
        </w:tc>
        <w:tc>
          <w:tcPr>
            <w:tcW w:w="694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1734"/>
                <w:tab w:val="center" w:pos="3351"/>
              </w:tabs>
              <w:spacing w:beforeLines="0" w:line="560" w:lineRule="exact"/>
              <w:jc w:val="left"/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  <w:lang w:val="en-US" w:eastAsia="zh-CN"/>
              </w:rPr>
              <w:tab/>
            </w: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  <w:lang w:val="en-US" w:eastAsia="zh-CN"/>
              </w:rPr>
              <w:t>（不超过300字）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</w:trPr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beforeLines="0" w:line="380" w:lineRule="exact"/>
              <w:jc w:val="center"/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平台实施</w:t>
            </w:r>
          </w:p>
          <w:p>
            <w:pPr>
              <w:widowControl/>
              <w:spacing w:beforeLines="0" w:line="380" w:lineRule="exact"/>
              <w:jc w:val="center"/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进度安排</w:t>
            </w:r>
          </w:p>
        </w:tc>
        <w:tc>
          <w:tcPr>
            <w:tcW w:w="694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beforeLines="0" w:line="560" w:lineRule="exact"/>
              <w:jc w:val="center"/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  <w:lang w:val="en-US" w:eastAsia="zh-CN"/>
              </w:rPr>
              <w:t>应包含产业化实施安排</w:t>
            </w: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  <w:lang w:eastAsia="zh-CN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</w:trPr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beforeLines="0" w:line="380" w:lineRule="exact"/>
              <w:jc w:val="center"/>
              <w:rPr>
                <w:rFonts w:hint="eastAsia" w:ascii="Times New Roman" w:hAnsi="Times New Roman" w:eastAsia="仿宋_GB2312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eastAsia="仿宋"/>
                <w:b/>
                <w:sz w:val="28"/>
                <w:lang w:val="en-US" w:eastAsia="zh-CN"/>
              </w:rPr>
              <w:t>平台</w:t>
            </w:r>
            <w:r>
              <w:rPr>
                <w:rFonts w:hint="eastAsia" w:ascii="仿宋" w:eastAsia="仿宋"/>
                <w:b/>
                <w:sz w:val="28"/>
              </w:rPr>
              <w:t>已获得或预期可获经济、社会效益</w:t>
            </w:r>
          </w:p>
        </w:tc>
        <w:tc>
          <w:tcPr>
            <w:tcW w:w="694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beforeLines="0" w:line="560" w:lineRule="exact"/>
              <w:jc w:val="center"/>
              <w:rPr>
                <w:rFonts w:hint="eastAsia" w:ascii="Times New Roman" w:hAnsi="Times New Roman" w:eastAsia="仿宋_GB2312" w:cs="宋体"/>
                <w:color w:val="000000"/>
                <w:kern w:val="0"/>
                <w:sz w:val="28"/>
                <w:szCs w:val="28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line="560" w:lineRule="exact"/>
        <w:ind w:right="482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24"/>
          <w:szCs w:val="24"/>
          <w:lang w:val="en-US" w:eastAsia="zh-CN"/>
        </w:rPr>
      </w:pPr>
    </w:p>
    <w:p>
      <w:pP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br w:type="page"/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0" w:firstLine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Hans"/>
        </w:rPr>
      </w:pPr>
      <w:r>
        <w:rPr>
          <w:rFonts w:hint="eastAsia" w:ascii="黑体" w:hAnsi="黑体" w:eastAsia="黑体" w:cs="黑体"/>
          <w:sz w:val="32"/>
          <w:szCs w:val="32"/>
          <w:lang w:eastAsia="zh-Hans"/>
        </w:rPr>
        <w:t>附件 2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Hans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Hans"/>
        </w:rPr>
        <w:t>项目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实施方案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Hans"/>
        </w:rPr>
        <w:t>编制提纲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Hans"/>
        </w:rPr>
      </w:pPr>
      <w:r>
        <w:rPr>
          <w:rFonts w:hint="eastAsia" w:ascii="黑体" w:hAnsi="黑体" w:eastAsia="黑体" w:cs="黑体"/>
          <w:sz w:val="32"/>
          <w:szCs w:val="32"/>
          <w:lang w:eastAsia="zh-Hans"/>
        </w:rPr>
        <w:t>一、项目背景与意义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文字表述本项目的背景</w:t>
      </w:r>
      <w:r>
        <w:rPr>
          <w:rFonts w:hint="default" w:ascii="Times New Roman" w:hAnsi="Times New Roman" w:eastAsia="仿宋_GB2312" w:cs="仿宋_GB2312"/>
          <w:sz w:val="32"/>
          <w:szCs w:val="32"/>
          <w:lang w:eastAsia="zh-Hans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Hans"/>
        </w:rPr>
        <w:t>实施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必要性、可行性，目标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Hans"/>
        </w:rPr>
        <w:t>定位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，经济社会意义等。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Hans"/>
        </w:rPr>
      </w:pPr>
      <w:r>
        <w:rPr>
          <w:rFonts w:hint="eastAsia" w:ascii="黑体" w:hAnsi="黑体" w:eastAsia="黑体" w:cs="黑体"/>
          <w:sz w:val="32"/>
          <w:szCs w:val="32"/>
          <w:lang w:eastAsia="zh-Hans"/>
        </w:rPr>
        <w:t>二、项目实施的主要内容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说明本项目主要实施内容、任务和方向，完成时间，已开展的前期工作，项目实施在技术、设备、人才、资金、场地等方面具备的条件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优势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及可行性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，应包含技术先进性、独特性描述及在国际、国内行业领域水平描述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项目实现预期目标的基础条件。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Hans"/>
        </w:rPr>
      </w:pPr>
      <w:r>
        <w:rPr>
          <w:rFonts w:hint="eastAsia" w:ascii="黑体" w:hAnsi="黑体" w:eastAsia="黑体" w:cs="黑体"/>
          <w:sz w:val="32"/>
          <w:szCs w:val="32"/>
          <w:lang w:eastAsia="zh-Hans"/>
        </w:rPr>
        <w:t>三、项目的经费预算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资金投入安排/预算等。包括但不限于以下内容：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1.项目总投资及资金筹措渠道；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2.根据项目进度和筹资方式编制资金使用计划；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3.若拟购置仪器设备，请附设备清单。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Hans"/>
        </w:rPr>
      </w:pPr>
      <w:r>
        <w:rPr>
          <w:rFonts w:hint="eastAsia" w:ascii="黑体" w:hAnsi="黑体" w:eastAsia="黑体" w:cs="黑体"/>
          <w:sz w:val="32"/>
          <w:szCs w:val="32"/>
          <w:lang w:eastAsia="zh-Hans"/>
        </w:rPr>
        <w:t>四、项目实施进度安排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内容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包括：实施周期内总目标和半年度阶段目标，实施进度安排，所有指标尽可能量化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重大技术创新项目实施周期可适当放宽。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Hans"/>
        </w:rPr>
      </w:pPr>
      <w:r>
        <w:rPr>
          <w:rFonts w:hint="eastAsia" w:ascii="黑体" w:hAnsi="黑体" w:eastAsia="黑体" w:cs="黑体"/>
          <w:sz w:val="32"/>
          <w:szCs w:val="32"/>
          <w:lang w:eastAsia="zh-Hans"/>
        </w:rPr>
        <w:t>项目组织实施方式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Hans"/>
        </w:rPr>
      </w:pPr>
      <w:r>
        <w:rPr>
          <w:rFonts w:hint="eastAsia" w:ascii="黑体" w:hAnsi="黑体" w:eastAsia="黑体" w:cs="黑体"/>
          <w:sz w:val="32"/>
          <w:szCs w:val="32"/>
          <w:lang w:eastAsia="zh-Hans"/>
        </w:rPr>
        <w:t>项目绩效指标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年度阶段指标和项目结题指标。包括但不限于，专利、人才、吸引社会资本、销售收入等。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Hans"/>
        </w:rPr>
      </w:pPr>
      <w:r>
        <w:rPr>
          <w:rFonts w:hint="eastAsia" w:ascii="黑体" w:hAnsi="黑体" w:eastAsia="黑体" w:cs="黑体"/>
          <w:sz w:val="32"/>
          <w:szCs w:val="32"/>
          <w:lang w:eastAsia="zh-Hans"/>
        </w:rPr>
        <w:t>七、预期效益分析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社会效益和经济效益分析。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Hans"/>
        </w:rPr>
      </w:pPr>
      <w:r>
        <w:rPr>
          <w:rFonts w:hint="eastAsia" w:ascii="黑体" w:hAnsi="黑体" w:eastAsia="黑体" w:cs="黑体"/>
          <w:sz w:val="32"/>
          <w:szCs w:val="32"/>
          <w:lang w:val="en-US" w:eastAsia="zh-Hans"/>
        </w:rPr>
        <w:t>八</w:t>
      </w:r>
      <w:r>
        <w:rPr>
          <w:rFonts w:hint="default" w:ascii="黑体" w:hAnsi="黑体" w:eastAsia="黑体" w:cs="黑体"/>
          <w:sz w:val="32"/>
          <w:szCs w:val="32"/>
          <w:lang w:eastAsia="zh-Hans"/>
        </w:rPr>
        <w:t>、</w:t>
      </w:r>
      <w:r>
        <w:rPr>
          <w:rFonts w:hint="eastAsia" w:ascii="黑体" w:hAnsi="黑体" w:eastAsia="黑体" w:cs="黑体"/>
          <w:sz w:val="32"/>
          <w:szCs w:val="32"/>
          <w:lang w:eastAsia="zh-Hans"/>
        </w:rPr>
        <w:t>佐证材料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佐证材料包括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Hans"/>
        </w:rPr>
        <w:t>但不限于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营业执照、法人证书、合同协议、发票、照片等能够佐证相关事项的材料。</w:t>
      </w:r>
    </w:p>
    <w:p>
      <w:pP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sectPr>
          <w:footerReference r:id="rId3" w:type="default"/>
          <w:pgSz w:w="11906" w:h="16838"/>
          <w:pgMar w:top="2098" w:right="1474" w:bottom="1984" w:left="1587" w:header="851" w:footer="1134" w:gutter="0"/>
          <w:pgNumType w:fmt="numberInDash"/>
          <w:cols w:space="425" w:num="1"/>
          <w:docGrid w:type="lines" w:linePitch="312" w:charSpace="0"/>
        </w:sect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</w:pPr>
    </w:p>
    <w:sectPr>
      <w:pgSz w:w="16838" w:h="11906" w:orient="landscape"/>
      <w:pgMar w:top="1587" w:right="2098" w:bottom="1474" w:left="1984" w:header="851" w:footer="1134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092CA16"/>
    <w:multiLevelType w:val="singleLevel"/>
    <w:tmpl w:val="6092CA16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2ZmIxZWIwYjkyYjZlZWFhNTBhNGE4MzdhYmExNWEifQ=="/>
  </w:docVars>
  <w:rsids>
    <w:rsidRoot w:val="3FFBEFB4"/>
    <w:rsid w:val="0285291B"/>
    <w:rsid w:val="0EC81225"/>
    <w:rsid w:val="12573EB5"/>
    <w:rsid w:val="137A224D"/>
    <w:rsid w:val="17950EE1"/>
    <w:rsid w:val="1E6D54BA"/>
    <w:rsid w:val="20225320"/>
    <w:rsid w:val="221527C0"/>
    <w:rsid w:val="23F03748"/>
    <w:rsid w:val="24F6F80D"/>
    <w:rsid w:val="266A1372"/>
    <w:rsid w:val="2ED16C68"/>
    <w:rsid w:val="34384DCE"/>
    <w:rsid w:val="344955DD"/>
    <w:rsid w:val="34A13ECB"/>
    <w:rsid w:val="35F17908"/>
    <w:rsid w:val="37002E68"/>
    <w:rsid w:val="3792090D"/>
    <w:rsid w:val="38663DC9"/>
    <w:rsid w:val="3C2152F4"/>
    <w:rsid w:val="3CDD59B7"/>
    <w:rsid w:val="3D9504D4"/>
    <w:rsid w:val="3FFBEFB4"/>
    <w:rsid w:val="42710724"/>
    <w:rsid w:val="452F777D"/>
    <w:rsid w:val="45844A2F"/>
    <w:rsid w:val="47C92C85"/>
    <w:rsid w:val="50DC5C4C"/>
    <w:rsid w:val="52376116"/>
    <w:rsid w:val="5BD55462"/>
    <w:rsid w:val="64DA7B32"/>
    <w:rsid w:val="666C2BB6"/>
    <w:rsid w:val="6687DECD"/>
    <w:rsid w:val="68995700"/>
    <w:rsid w:val="68E624F8"/>
    <w:rsid w:val="6B3C5162"/>
    <w:rsid w:val="6B991117"/>
    <w:rsid w:val="6C733848"/>
    <w:rsid w:val="6FEF66F3"/>
    <w:rsid w:val="705547CA"/>
    <w:rsid w:val="75185FCF"/>
    <w:rsid w:val="7DB05541"/>
    <w:rsid w:val="7F6527D9"/>
    <w:rsid w:val="7FBBD29D"/>
    <w:rsid w:val="7FF19866"/>
    <w:rsid w:val="7FF8BD8C"/>
    <w:rsid w:val="F77F7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ind w:left="532" w:right="1021" w:hanging="329"/>
      <w:outlineLvl w:val="1"/>
    </w:pPr>
    <w:rPr>
      <w:rFonts w:ascii="宋体" w:hAnsi="宋体" w:eastAsia="宋体" w:cs="宋体"/>
      <w:sz w:val="44"/>
      <w:szCs w:val="44"/>
      <w:lang w:val="en-US" w:eastAsia="zh-CN" w:bidi="ar-SA"/>
    </w:rPr>
  </w:style>
  <w:style w:type="paragraph" w:styleId="5">
    <w:name w:val="heading 2"/>
    <w:basedOn w:val="1"/>
    <w:next w:val="1"/>
    <w:qFormat/>
    <w:uiPriority w:val="1"/>
    <w:pPr>
      <w:spacing w:before="191"/>
      <w:ind w:left="24"/>
      <w:jc w:val="center"/>
      <w:outlineLvl w:val="2"/>
    </w:pPr>
    <w:rPr>
      <w:rFonts w:ascii="宋体" w:hAnsi="宋体" w:eastAsia="宋体" w:cs="宋体"/>
      <w:sz w:val="44"/>
      <w:szCs w:val="44"/>
      <w:lang w:val="zh-CN" w:eastAsia="zh-CN" w:bidi="zh-CN"/>
    </w:rPr>
  </w:style>
  <w:style w:type="paragraph" w:styleId="6">
    <w:name w:val="heading 3"/>
    <w:basedOn w:val="1"/>
    <w:next w:val="1"/>
    <w:qFormat/>
    <w:uiPriority w:val="1"/>
    <w:pPr>
      <w:ind w:left="887"/>
      <w:outlineLvl w:val="3"/>
    </w:pPr>
    <w:rPr>
      <w:rFonts w:ascii="楷体" w:hAnsi="楷体" w:eastAsia="楷体" w:cs="楷体"/>
      <w:sz w:val="32"/>
      <w:szCs w:val="32"/>
      <w:lang w:val="zh-CN" w:eastAsia="zh-CN" w:bidi="zh-CN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7">
    <w:name w:val="Body Text"/>
    <w:basedOn w:val="1"/>
    <w:qFormat/>
    <w:uiPriority w:val="0"/>
    <w:rPr>
      <w:rFonts w:ascii="宋体" w:hAnsi="宋体" w:eastAsia="宋体" w:cs="宋体"/>
      <w:sz w:val="32"/>
      <w:szCs w:val="32"/>
      <w:lang w:val="en-US" w:eastAsia="zh-CN" w:bidi="ar-SA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4">
    <w:name w:val="List Paragraph"/>
    <w:basedOn w:val="1"/>
    <w:qFormat/>
    <w:uiPriority w:val="1"/>
    <w:pPr>
      <w:spacing w:before="149"/>
      <w:ind w:left="120" w:firstLine="640"/>
    </w:pPr>
    <w:rPr>
      <w:rFonts w:ascii="宋体" w:hAnsi="宋体" w:eastAsia="宋体" w:cs="宋体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751</Words>
  <Characters>766</Characters>
  <Lines>0</Lines>
  <Paragraphs>0</Paragraphs>
  <TotalTime>4</TotalTime>
  <ScaleCrop>false</ScaleCrop>
  <LinksUpToDate>false</LinksUpToDate>
  <CharactersWithSpaces>775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2018-12-13T15:06:00Z</dcterms:created>
  <dc:creator> </dc:creator>
  <cp:lastModifiedBy>MY的小杜子</cp:lastModifiedBy>
  <cp:lastPrinted>2021-05-17T06:40:00Z</cp:lastPrinted>
  <dcterms:modified xsi:type="dcterms:W3CDTF">2022-05-13T03:34:52Z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94F3FAE9A0084AB0ACBEF3D4EADDCE1A</vt:lpwstr>
  </property>
</Properties>
</file>